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5C3B0" w14:textId="3FA1E5FE" w:rsidR="001D74A9" w:rsidRPr="00B9099E" w:rsidRDefault="001D74A9" w:rsidP="00B9099E">
      <w:pPr>
        <w:jc w:val="center"/>
        <w:rPr>
          <w:b/>
          <w:u w:val="single"/>
          <w:lang w:val="es-CR" w:eastAsia="es-CR"/>
        </w:rPr>
      </w:pPr>
      <w:bookmarkStart w:id="0" w:name="_Toc304195581"/>
      <w:bookmarkStart w:id="1" w:name="_Toc435523339"/>
      <w:bookmarkStart w:id="2" w:name="_Toc435540838"/>
      <w:r w:rsidRPr="001D74A9">
        <w:rPr>
          <w:b/>
          <w:u w:val="single"/>
          <w:lang w:val="es-CR" w:eastAsia="es-CR"/>
        </w:rPr>
        <w:t xml:space="preserve">Caso </w:t>
      </w:r>
      <w:r w:rsidR="00B9099E">
        <w:rPr>
          <w:b/>
          <w:u w:val="single"/>
          <w:lang w:val="es-CR" w:eastAsia="es-CR"/>
        </w:rPr>
        <w:t>Vera Rojas</w:t>
      </w:r>
      <w:r w:rsidR="00D515E9">
        <w:rPr>
          <w:b/>
          <w:u w:val="single"/>
          <w:lang w:val="es-CR" w:eastAsia="es-CR"/>
        </w:rPr>
        <w:t xml:space="preserve"> y otros</w:t>
      </w:r>
      <w:r w:rsidRPr="001D74A9">
        <w:rPr>
          <w:b/>
          <w:u w:val="single"/>
          <w:lang w:val="es-CR" w:eastAsia="es-CR"/>
        </w:rPr>
        <w:t xml:space="preserve"> </w:t>
      </w:r>
      <w:r w:rsidRPr="001D74A9">
        <w:rPr>
          <w:b/>
          <w:i/>
          <w:u w:val="single"/>
          <w:lang w:val="es-CR" w:eastAsia="es-CR"/>
        </w:rPr>
        <w:t>Vs</w:t>
      </w:r>
      <w:r w:rsidRPr="001D74A9">
        <w:rPr>
          <w:b/>
          <w:u w:val="single"/>
          <w:lang w:val="es-CR" w:eastAsia="es-CR"/>
        </w:rPr>
        <w:t xml:space="preserve">. </w:t>
      </w:r>
      <w:bookmarkEnd w:id="0"/>
      <w:bookmarkEnd w:id="1"/>
      <w:bookmarkEnd w:id="2"/>
      <w:r w:rsidR="00B21306">
        <w:rPr>
          <w:b/>
          <w:u w:val="single"/>
          <w:lang w:val="es-CR" w:eastAsia="es-CR"/>
        </w:rPr>
        <w:t>Chile</w:t>
      </w:r>
      <w:r w:rsidRPr="001D74A9">
        <w:rPr>
          <w:b/>
          <w:u w:val="single"/>
          <w:lang w:val="es-CR" w:eastAsia="es-CR"/>
        </w:rPr>
        <w:t xml:space="preserve">: reparaciones </w:t>
      </w:r>
      <w:r w:rsidR="0029170A">
        <w:rPr>
          <w:b/>
          <w:u w:val="single"/>
          <w:lang w:val="es-CR" w:eastAsia="es-CR"/>
        </w:rPr>
        <w:t>pendientes de cumplimiento</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2C506F3B" w14:textId="2098A825" w:rsidR="007C5578" w:rsidRPr="00B9099E" w:rsidRDefault="0029170A" w:rsidP="007C5578">
      <w:pPr>
        <w:pStyle w:val="Prrafodelista"/>
        <w:numPr>
          <w:ilvl w:val="0"/>
          <w:numId w:val="4"/>
        </w:numPr>
        <w:tabs>
          <w:tab w:val="left" w:pos="720"/>
        </w:tabs>
        <w:spacing w:after="240"/>
        <w:ind w:left="0" w:right="-90" w:firstLine="0"/>
        <w:contextualSpacing w:val="0"/>
        <w:rPr>
          <w:lang w:val="es-CR" w:eastAsia="es-MX"/>
        </w:rPr>
      </w:pPr>
      <w:r w:rsidRPr="0029170A">
        <w:rPr>
          <w:lang w:eastAsia="es-MX"/>
        </w:rPr>
        <w:t>Suscribir un acto jurídico que lo comprometa a garantizar el tratamiento médico de Martina Vera, en los términos del párrafo 165 de la presente Sentencia</w:t>
      </w:r>
      <w:r w:rsidR="00BC1A07" w:rsidRPr="00BC1A07">
        <w:rPr>
          <w:lang w:eastAsia="es-MX"/>
        </w:rPr>
        <w:t>.</w:t>
      </w:r>
    </w:p>
    <w:p w14:paraId="22CCDF6B" w14:textId="3BBFE5CC" w:rsidR="00B9099E" w:rsidRPr="00B9099E" w:rsidRDefault="0029170A" w:rsidP="007C5578">
      <w:pPr>
        <w:pStyle w:val="Prrafodelista"/>
        <w:numPr>
          <w:ilvl w:val="0"/>
          <w:numId w:val="4"/>
        </w:numPr>
        <w:tabs>
          <w:tab w:val="left" w:pos="720"/>
        </w:tabs>
        <w:spacing w:after="240"/>
        <w:ind w:left="0" w:right="-90" w:firstLine="0"/>
        <w:contextualSpacing w:val="0"/>
        <w:rPr>
          <w:lang w:val="es-CR" w:eastAsia="es-MX"/>
        </w:rPr>
      </w:pPr>
      <w:r w:rsidRPr="0029170A">
        <w:rPr>
          <w:lang w:eastAsia="es-MX"/>
        </w:rPr>
        <w:t>Garantizar, a través de sus instituciones de salud, tratamiento médico y psicológico y/o psiquiátrico a los padres de Martina Vera, en los términos fijados en el párrafo 167 de la presente Sentencia</w:t>
      </w:r>
      <w:r w:rsidR="00B9099E">
        <w:rPr>
          <w:lang w:eastAsia="es-MX"/>
        </w:rPr>
        <w:t>.</w:t>
      </w:r>
    </w:p>
    <w:p w14:paraId="2E4874C8" w14:textId="65FB6BFE" w:rsidR="00B9099E" w:rsidRPr="00B9099E" w:rsidRDefault="00E505BF" w:rsidP="007C5578">
      <w:pPr>
        <w:pStyle w:val="Prrafodelista"/>
        <w:numPr>
          <w:ilvl w:val="0"/>
          <w:numId w:val="4"/>
        </w:numPr>
        <w:tabs>
          <w:tab w:val="left" w:pos="720"/>
        </w:tabs>
        <w:spacing w:after="240"/>
        <w:ind w:left="0" w:right="-90" w:firstLine="0"/>
        <w:contextualSpacing w:val="0"/>
        <w:rPr>
          <w:lang w:val="es-CR" w:eastAsia="es-MX"/>
        </w:rPr>
      </w:pPr>
      <w:r>
        <w:rPr>
          <w:lang w:eastAsia="es-MX"/>
        </w:rPr>
        <w:t>A</w:t>
      </w:r>
      <w:r w:rsidRPr="00E505BF">
        <w:rPr>
          <w:lang w:eastAsia="es-MX"/>
        </w:rPr>
        <w:t>doptar las medidas legislativas o de otro carácter para que la Defensoría de la Niñez participe en los procesos ante la Superintendencia de Salud, o en los procesos judiciales, en los que se pudieran ver afectados los derechos de niños o niñas por actuaciones de las aseguradoras privadas, en términos del párrafo 171 de la presente Sentencia</w:t>
      </w:r>
      <w:r w:rsidR="00B9099E">
        <w:rPr>
          <w:lang w:eastAsia="es-MX"/>
        </w:rPr>
        <w:t>.</w:t>
      </w:r>
    </w:p>
    <w:p w14:paraId="528D96C5" w14:textId="7DA2370A" w:rsidR="00B9099E" w:rsidRPr="00B9099E" w:rsidRDefault="00B9099E" w:rsidP="00E22D31">
      <w:pPr>
        <w:pStyle w:val="Prrafodelista"/>
        <w:tabs>
          <w:tab w:val="left" w:pos="720"/>
        </w:tabs>
        <w:spacing w:after="240"/>
        <w:ind w:left="0" w:right="-90"/>
        <w:contextualSpacing w:val="0"/>
        <w:rPr>
          <w:lang w:val="es-CR" w:eastAsia="es-MX"/>
        </w:rPr>
      </w:pPr>
    </w:p>
    <w:sectPr w:rsidR="00B9099E" w:rsidRPr="00B909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9104E" w14:textId="77777777" w:rsidR="00D17522" w:rsidRDefault="00D17522" w:rsidP="001D74A9">
      <w:r>
        <w:separator/>
      </w:r>
    </w:p>
  </w:endnote>
  <w:endnote w:type="continuationSeparator" w:id="0">
    <w:p w14:paraId="6F3D79E3" w14:textId="77777777" w:rsidR="00D17522" w:rsidRDefault="00D17522"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EFFFF" w14:textId="77777777" w:rsidR="00D17522" w:rsidRDefault="00D17522" w:rsidP="001D74A9">
      <w:r>
        <w:separator/>
      </w:r>
    </w:p>
  </w:footnote>
  <w:footnote w:type="continuationSeparator" w:id="0">
    <w:p w14:paraId="191F760F" w14:textId="77777777" w:rsidR="00D17522" w:rsidRDefault="00D17522"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Content>
      <w:p w14:paraId="47043985" w14:textId="0AF19C48" w:rsidR="004543C1" w:rsidRDefault="004543C1" w:rsidP="004543C1">
        <w:pPr>
          <w:pStyle w:val="Encabezado"/>
          <w:jc w:val="right"/>
          <w:rPr>
            <w:szCs w:val="20"/>
          </w:rPr>
        </w:pPr>
        <w:r>
          <w:rPr>
            <w:szCs w:val="20"/>
          </w:rPr>
          <w:fldChar w:fldCharType="begin"/>
        </w:r>
        <w:r>
          <w:rPr>
            <w:szCs w:val="20"/>
          </w:rPr>
          <w:instrText xml:space="preserve"> PAGE   \* MERGEFORMAT </w:instrText>
        </w:r>
        <w:r>
          <w:rPr>
            <w:szCs w:val="20"/>
          </w:rPr>
          <w:fldChar w:fldCharType="separate"/>
        </w:r>
        <w:r w:rsidR="00E22D31">
          <w:rPr>
            <w:noProof/>
            <w:szCs w:val="20"/>
          </w:rPr>
          <w:t>1</w:t>
        </w:r>
        <w:r>
          <w:rPr>
            <w:noProof/>
            <w:szCs w:val="20"/>
          </w:rPr>
          <w:fldChar w:fldCharType="end"/>
        </w:r>
      </w:p>
    </w:sdtContent>
  </w:sdt>
  <w:p w14:paraId="081F6D46" w14:textId="77777777" w:rsidR="004543C1" w:rsidRDefault="004543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351262">
    <w:abstractNumId w:val="2"/>
  </w:num>
  <w:num w:numId="2" w16cid:durableId="825821409">
    <w:abstractNumId w:val="3"/>
  </w:num>
  <w:num w:numId="3" w16cid:durableId="2125036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698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0F7243"/>
    <w:rsid w:val="001371AE"/>
    <w:rsid w:val="001D74A9"/>
    <w:rsid w:val="001E328C"/>
    <w:rsid w:val="0029170A"/>
    <w:rsid w:val="003A7E5E"/>
    <w:rsid w:val="003D3C69"/>
    <w:rsid w:val="00451EE0"/>
    <w:rsid w:val="004543C1"/>
    <w:rsid w:val="005573C4"/>
    <w:rsid w:val="005D69AF"/>
    <w:rsid w:val="006F38CE"/>
    <w:rsid w:val="007C5578"/>
    <w:rsid w:val="00805ABD"/>
    <w:rsid w:val="0093629C"/>
    <w:rsid w:val="009832C0"/>
    <w:rsid w:val="009C3DD2"/>
    <w:rsid w:val="00A247B5"/>
    <w:rsid w:val="00B21306"/>
    <w:rsid w:val="00B9099E"/>
    <w:rsid w:val="00BA0ED6"/>
    <w:rsid w:val="00BB58F0"/>
    <w:rsid w:val="00BC1A07"/>
    <w:rsid w:val="00C926C6"/>
    <w:rsid w:val="00D17522"/>
    <w:rsid w:val="00D515E9"/>
    <w:rsid w:val="00E22D31"/>
    <w:rsid w:val="00E505BF"/>
    <w:rsid w:val="00E67BDE"/>
    <w:rsid w:val="00F6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1D74A9"/>
    <w:pPr>
      <w:ind w:left="720"/>
      <w:contextualSpacing/>
    </w:pPr>
  </w:style>
  <w:style w:type="paragraph" w:styleId="Encabezado">
    <w:name w:val="header"/>
    <w:basedOn w:val="Normal"/>
    <w:link w:val="EncabezadoCar"/>
    <w:uiPriority w:val="99"/>
    <w:unhideWhenUsed/>
    <w:rsid w:val="001D74A9"/>
    <w:pPr>
      <w:tabs>
        <w:tab w:val="center" w:pos="4680"/>
        <w:tab w:val="right" w:pos="9360"/>
      </w:tabs>
    </w:pPr>
  </w:style>
  <w:style w:type="character" w:customStyle="1" w:styleId="EncabezadoCar">
    <w:name w:val="Encabezado Car"/>
    <w:basedOn w:val="Fuentedeprrafopredeter"/>
    <w:link w:val="Encabezado"/>
    <w:uiPriority w:val="99"/>
    <w:rsid w:val="001D74A9"/>
    <w:rPr>
      <w:rFonts w:ascii="Verdana" w:eastAsia="Calibri" w:hAnsi="Verdana" w:cs="Times New Roman"/>
      <w:sz w:val="20"/>
      <w:lang w:val="es-ES_tradnl" w:eastAsia="es-ES"/>
    </w:rPr>
  </w:style>
  <w:style w:type="paragraph" w:styleId="Piedepgina">
    <w:name w:val="footer"/>
    <w:basedOn w:val="Normal"/>
    <w:link w:val="PiedepginaCar"/>
    <w:uiPriority w:val="99"/>
    <w:unhideWhenUsed/>
    <w:rsid w:val="001D74A9"/>
    <w:pPr>
      <w:tabs>
        <w:tab w:val="center" w:pos="4680"/>
        <w:tab w:val="right" w:pos="9360"/>
      </w:tabs>
    </w:pPr>
  </w:style>
  <w:style w:type="character" w:customStyle="1" w:styleId="PiedepginaCar">
    <w:name w:val="Pie de página Car"/>
    <w:basedOn w:val="Fuentedeprrafopredeter"/>
    <w:link w:val="Piedepgina"/>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653</Characters>
  <Application>Microsoft Office Word</Application>
  <DocSecurity>0</DocSecurity>
  <Lines>27</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2025-06-05T15:21:00Z</dcterms:created>
  <dcterms:modified xsi:type="dcterms:W3CDTF">2025-06-05T15:21:00Z</dcterms:modified>
</cp:coreProperties>
</file>